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d922ec" w14:textId="ed922e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830165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A546C">
              <w:rPr>
                <w:rFonts w:ascii="Arial" w:hAnsi="Arial" w:cs="Arial"/>
              </w:rPr>
              <w:t>50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2307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830165">
              <w:rPr>
                <w:rFonts w:ascii="Arial" w:hAnsi="Arial" w:cs="Arial"/>
              </w:rPr>
              <w:t>47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23079" w:rsidP="00F65D4C" w:rsidRDefault="00BA546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BILJNA MEHANIKA </w:t>
      </w:r>
      <w:proofErr w:type="spellStart"/>
      <w:r w:rsidRPr="00BA546C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 164a, OIB:31542106793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F370EB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="00F370EB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5D" w:rsidR="002B6A5D" w:rsidP="002B6A5D" w:rsidRDefault="002B6A5D">
      <w:pPr>
        <w:pStyle w:val="Odlomakpopisa"/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5D">
        <w:rPr>
          <w:rFonts w:ascii="Arial" w:hAnsi="Arial" w:eastAsia="Times New Roman" w:cs="Arial"/>
          <w:sz w:val="24"/>
          <w:szCs w:val="24"/>
          <w:lang w:eastAsia="hr-HR"/>
        </w:rPr>
        <w:t xml:space="preserve">privremeni stečajni upravitelj: Vladimir </w:t>
      </w:r>
      <w:proofErr w:type="spellStart"/>
      <w:r w:rsidRPr="002B6A5D">
        <w:rPr>
          <w:rFonts w:ascii="Arial" w:hAnsi="Arial" w:eastAsia="Times New Roman" w:cs="Arial"/>
          <w:sz w:val="24"/>
          <w:szCs w:val="24"/>
          <w:lang w:eastAsia="hr-HR"/>
        </w:rPr>
        <w:t>Besek</w:t>
      </w:r>
      <w:proofErr w:type="spellEnd"/>
    </w:p>
    <w:p w:rsidR="00B37A4D" w:rsidP="002B6A5D" w:rsidRDefault="00F370EB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dužnika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/ predlagatelja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punomoćnik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Marko Benčić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>, odvjetn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ik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u OD </w:t>
      </w:r>
      <w:proofErr w:type="spellStart"/>
      <w:r w:rsidR="00B37A4D">
        <w:rPr>
          <w:rFonts w:ascii="Arial" w:hAnsi="Arial" w:eastAsia="Times New Roman" w:cs="Arial"/>
          <w:sz w:val="24"/>
          <w:szCs w:val="24"/>
          <w:lang w:eastAsia="hr-HR"/>
        </w:rPr>
        <w:t>Porobija</w:t>
      </w:r>
      <w:proofErr w:type="spellEnd"/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i Špoljarić</w:t>
      </w:r>
      <w:r w:rsidR="00FB1851">
        <w:rPr>
          <w:rFonts w:ascii="Arial" w:hAnsi="Arial" w:eastAsia="Times New Roman" w:cs="Arial"/>
          <w:sz w:val="24"/>
          <w:szCs w:val="24"/>
          <w:lang w:eastAsia="hr-HR"/>
        </w:rPr>
        <w:t xml:space="preserve"> i punomoćnik Marko Đurić, odvjetnik u OD </w:t>
      </w:r>
      <w:proofErr w:type="spellStart"/>
      <w:r w:rsidR="00FB1851">
        <w:rPr>
          <w:rFonts w:ascii="Arial" w:hAnsi="Arial" w:eastAsia="Times New Roman" w:cs="Arial"/>
          <w:sz w:val="24"/>
          <w:szCs w:val="24"/>
          <w:lang w:eastAsia="hr-HR"/>
        </w:rPr>
        <w:t>Porobija</w:t>
      </w:r>
      <w:proofErr w:type="spellEnd"/>
      <w:r w:rsidR="00FB1851">
        <w:rPr>
          <w:rFonts w:ascii="Arial" w:hAnsi="Arial" w:eastAsia="Times New Roman" w:cs="Arial"/>
          <w:sz w:val="24"/>
          <w:szCs w:val="24"/>
          <w:lang w:eastAsia="hr-HR"/>
        </w:rPr>
        <w:t xml:space="preserve"> i Špoljarić</w:t>
      </w:r>
    </w:p>
    <w:p w:rsidR="00F370EB" w:rsidP="002B6A5D" w:rsidRDefault="00F370EB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5231B">
        <w:rPr>
          <w:rFonts w:ascii="Arial" w:hAnsi="Arial" w:eastAsia="Times New Roman" w:cs="Arial"/>
          <w:sz w:val="24"/>
          <w:szCs w:val="24"/>
          <w:lang w:eastAsia="hr-HR"/>
        </w:rPr>
        <w:t>direktor Želimir Toma</w:t>
      </w:r>
    </w:p>
    <w:p w:rsidRPr="0065231B" w:rsidR="00A318E4" w:rsidP="002B6A5D" w:rsidRDefault="00A318E4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RH, zastupnica po zakonu Tanja Purić Stamenković, zamjenica ŽDO</w:t>
      </w:r>
    </w:p>
    <w:p w:rsidRPr="0065231B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65231B" w:rsidRDefault="0065231B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BILJNA MEHANIKA </w:t>
      </w:r>
      <w:proofErr w:type="spellStart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 164a, OIB:31542106793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B1851" w:rsidP="00F35498" w:rsidRDefault="00FB185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2B6A5D" w:rsidP="00F35498" w:rsidRDefault="00FB185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Utvrđuje se da je privremeni stečajni</w:t>
      </w:r>
      <w:r w:rsidRPr="00F107C0" w:rsidR="002B6A5D">
        <w:rPr>
          <w:rFonts w:ascii="Arial" w:hAnsi="Arial" w:eastAsia="Times New Roman" w:cs="Arial"/>
          <w:sz w:val="24"/>
          <w:szCs w:val="24"/>
          <w:lang w:eastAsia="hr-HR"/>
        </w:rPr>
        <w:t xml:space="preserve"> upravitelj u spis dostavi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107C0" w:rsidR="002B6A5D">
        <w:rPr>
          <w:rFonts w:ascii="Arial" w:hAnsi="Arial" w:eastAsia="Times New Roman" w:cs="Arial"/>
          <w:sz w:val="24"/>
          <w:szCs w:val="24"/>
          <w:lang w:eastAsia="hr-HR"/>
        </w:rPr>
        <w:t xml:space="preserve"> izvješće o imovini i obvezama dužnika te da na ročištu kratko obrazlaže sadržaj izvješća.</w:t>
      </w:r>
    </w:p>
    <w:p w:rsidR="002B6A5D" w:rsidP="00F35498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46746" w:rsidP="00F35498" w:rsidRDefault="005467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B185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C4549D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ponavlja da dužnik i dalje ima namjeru nastaviti svoje poslovanje te i ima namjeru namiriti sve tražbine vjerovnika zbog kojih je račun dužnika u blokadi. U spis predaje dokaz da je tražbina prema vjerovniku PBZ </w:t>
      </w:r>
      <w:proofErr w:type="spellStart"/>
      <w:r w:rsidR="00C4549D">
        <w:rPr>
          <w:rFonts w:ascii="Arial" w:hAnsi="Arial" w:eastAsia="Times New Roman" w:cs="Arial"/>
          <w:sz w:val="24"/>
          <w:szCs w:val="24"/>
          <w:lang w:eastAsia="hr-HR"/>
        </w:rPr>
        <w:t>Card</w:t>
      </w:r>
      <w:proofErr w:type="spellEnd"/>
      <w:r w:rsidR="00C4549D">
        <w:rPr>
          <w:rFonts w:ascii="Arial" w:hAnsi="Arial" w:eastAsia="Times New Roman" w:cs="Arial"/>
          <w:sz w:val="24"/>
          <w:szCs w:val="24"/>
          <w:lang w:eastAsia="hr-HR"/>
        </w:rPr>
        <w:t xml:space="preserve"> d.o.o. podmirena u cijelosti, a vezano za tražbinu prema vjerovniku RH izjavljuje da komunicira sa predstavnicima Porezne uprave vezano za mogućnost sklapanja upravnog ugovora u kojem bi se regulirao način otplate trenutnog duga u narednom razdoblju. Također, ima mogućnost da realizira kredit kao fizička osoba u kratkom roku te i ishodi pozajmicu, a sve kako bi se podmirili svi trenutni dugovi dužnika. Moli sud </w:t>
      </w:r>
      <w:r w:rsidR="00C4549D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da dužniku dodijeli još kraći rok kako bi pokušao podmiriti sva dugovanja, a prije otvaranja stečajnog postupka. </w:t>
      </w:r>
    </w:p>
    <w:p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2B6A5D" w:rsidP="002B6A5D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2B6A5D" w:rsidP="002B6A5D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2B6A5D" w:rsidP="002B6A5D" w:rsidRDefault="002B6A5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2B6A5D" w:rsidP="002B6A5D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2B6A5D" w:rsidP="00F35498" w:rsidRDefault="00C4549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odgađa, a slijedeće se određuje za</w:t>
      </w:r>
    </w:p>
    <w:p w:rsidR="00C4549D" w:rsidP="00F35498" w:rsidRDefault="00C4549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4549D" w:rsidP="00C4549D" w:rsidRDefault="00C4549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21. veljače 2024. u 9,30 sati</w:t>
      </w:r>
      <w:r w:rsidR="00CB2C6D">
        <w:rPr>
          <w:rFonts w:ascii="Arial" w:hAnsi="Arial" w:eastAsia="Times New Roman" w:cs="Arial"/>
          <w:sz w:val="24"/>
          <w:szCs w:val="24"/>
          <w:lang w:eastAsia="hr-HR"/>
        </w:rPr>
        <w:t>.</w:t>
      </w:r>
      <w:bookmarkStart w:name="_GoBack" w:id="0"/>
      <w:bookmarkEnd w:id="0"/>
    </w:p>
    <w:p w:rsidR="002B6A5D" w:rsidP="00F35498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6A5D" w:rsidP="00F35498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3549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6A76B3" w:rsidRDefault="00BA36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7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4549D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  <w:r w:rsidR="006A76B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7567" w:rsidP="00501147" w:rsidRDefault="00E97567">
      <w:pPr>
        <w:spacing w:after="0" w:line="240" w:lineRule="auto"/>
      </w:pPr>
      <w:r>
        <w:separator/>
      </w:r>
    </w:p>
  </w:endnote>
  <w:endnote w:type="continuationSeparator" w:id="0">
    <w:p w:rsidR="00E97567" w:rsidP="00501147" w:rsidRDefault="00E97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7567" w:rsidP="00501147" w:rsidRDefault="00E97567">
      <w:pPr>
        <w:spacing w:after="0" w:line="240" w:lineRule="auto"/>
      </w:pPr>
      <w:r>
        <w:separator/>
      </w:r>
    </w:p>
  </w:footnote>
  <w:footnote w:type="continuationSeparator" w:id="0">
    <w:p w:rsidR="00E97567" w:rsidP="00501147" w:rsidRDefault="00E97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B2C6D">
      <w:rPr>
        <w:rFonts w:ascii="Arial" w:hAnsi="Arial" w:cs="Arial"/>
        <w:noProof/>
        <w:sz w:val="24"/>
        <w:szCs w:val="24"/>
      </w:rPr>
      <w:t>Poslovni broj: 10 St-50/2023-47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B2C6D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ED2393"/>
    <w:multiLevelType w:val="hybridMultilevel"/>
    <w:tmpl w:val="EAE04D88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71530"/>
    <w:rsid w:val="00082860"/>
    <w:rsid w:val="0008663B"/>
    <w:rsid w:val="00086802"/>
    <w:rsid w:val="00087C43"/>
    <w:rsid w:val="000A0265"/>
    <w:rsid w:val="000B6F54"/>
    <w:rsid w:val="000C07B1"/>
    <w:rsid w:val="00126B4E"/>
    <w:rsid w:val="00164105"/>
    <w:rsid w:val="00194888"/>
    <w:rsid w:val="001B70EC"/>
    <w:rsid w:val="001C68C4"/>
    <w:rsid w:val="001D5D3B"/>
    <w:rsid w:val="001E7186"/>
    <w:rsid w:val="001F6DF0"/>
    <w:rsid w:val="002144FF"/>
    <w:rsid w:val="002357F3"/>
    <w:rsid w:val="002361B6"/>
    <w:rsid w:val="00237FCE"/>
    <w:rsid w:val="002971D6"/>
    <w:rsid w:val="002A735D"/>
    <w:rsid w:val="002B6A05"/>
    <w:rsid w:val="002B6A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1484"/>
    <w:rsid w:val="00501147"/>
    <w:rsid w:val="00521DEA"/>
    <w:rsid w:val="00546746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5231B"/>
    <w:rsid w:val="00666775"/>
    <w:rsid w:val="00685195"/>
    <w:rsid w:val="0069332A"/>
    <w:rsid w:val="00693926"/>
    <w:rsid w:val="006A76B3"/>
    <w:rsid w:val="006D4300"/>
    <w:rsid w:val="006D5479"/>
    <w:rsid w:val="006F4B52"/>
    <w:rsid w:val="00701D1D"/>
    <w:rsid w:val="00702B49"/>
    <w:rsid w:val="00723079"/>
    <w:rsid w:val="007231CA"/>
    <w:rsid w:val="00732BCA"/>
    <w:rsid w:val="00741600"/>
    <w:rsid w:val="00757A30"/>
    <w:rsid w:val="007802E2"/>
    <w:rsid w:val="0078776D"/>
    <w:rsid w:val="00792956"/>
    <w:rsid w:val="00797FF7"/>
    <w:rsid w:val="007A409A"/>
    <w:rsid w:val="007D0553"/>
    <w:rsid w:val="007E3581"/>
    <w:rsid w:val="007E49A2"/>
    <w:rsid w:val="0082340B"/>
    <w:rsid w:val="00830165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4E84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8E4"/>
    <w:rsid w:val="00A3382D"/>
    <w:rsid w:val="00A46425"/>
    <w:rsid w:val="00A52BE7"/>
    <w:rsid w:val="00A65E60"/>
    <w:rsid w:val="00A729A1"/>
    <w:rsid w:val="00AA1295"/>
    <w:rsid w:val="00AB0D78"/>
    <w:rsid w:val="00AC562A"/>
    <w:rsid w:val="00AE2A04"/>
    <w:rsid w:val="00AF28D9"/>
    <w:rsid w:val="00B00B9A"/>
    <w:rsid w:val="00B2240D"/>
    <w:rsid w:val="00B367DA"/>
    <w:rsid w:val="00B37A4D"/>
    <w:rsid w:val="00B43087"/>
    <w:rsid w:val="00B43741"/>
    <w:rsid w:val="00B80733"/>
    <w:rsid w:val="00B92B86"/>
    <w:rsid w:val="00B96C65"/>
    <w:rsid w:val="00BA36FB"/>
    <w:rsid w:val="00BA4B67"/>
    <w:rsid w:val="00BA546C"/>
    <w:rsid w:val="00BC5568"/>
    <w:rsid w:val="00BD7A74"/>
    <w:rsid w:val="00C07C58"/>
    <w:rsid w:val="00C1030E"/>
    <w:rsid w:val="00C21B7C"/>
    <w:rsid w:val="00C250D8"/>
    <w:rsid w:val="00C449A3"/>
    <w:rsid w:val="00C4549D"/>
    <w:rsid w:val="00C470B6"/>
    <w:rsid w:val="00C50709"/>
    <w:rsid w:val="00C75631"/>
    <w:rsid w:val="00CB0DAC"/>
    <w:rsid w:val="00CB122C"/>
    <w:rsid w:val="00CB2C6D"/>
    <w:rsid w:val="00CD7D3D"/>
    <w:rsid w:val="00CE3864"/>
    <w:rsid w:val="00CF6122"/>
    <w:rsid w:val="00D228AD"/>
    <w:rsid w:val="00D400B5"/>
    <w:rsid w:val="00D43FE4"/>
    <w:rsid w:val="00D441EB"/>
    <w:rsid w:val="00D50D29"/>
    <w:rsid w:val="00D51D64"/>
    <w:rsid w:val="00D64FBE"/>
    <w:rsid w:val="00D71ABC"/>
    <w:rsid w:val="00DB5D1B"/>
    <w:rsid w:val="00DC66A8"/>
    <w:rsid w:val="00DC70E5"/>
    <w:rsid w:val="00DD3653"/>
    <w:rsid w:val="00DD7F25"/>
    <w:rsid w:val="00DE5ABC"/>
    <w:rsid w:val="00E173EC"/>
    <w:rsid w:val="00E21CA8"/>
    <w:rsid w:val="00E2482F"/>
    <w:rsid w:val="00E349A5"/>
    <w:rsid w:val="00E403B1"/>
    <w:rsid w:val="00E41E1B"/>
    <w:rsid w:val="00E43FBA"/>
    <w:rsid w:val="00E7673F"/>
    <w:rsid w:val="00E97567"/>
    <w:rsid w:val="00EB0D3A"/>
    <w:rsid w:val="00EC15A5"/>
    <w:rsid w:val="00F10AE8"/>
    <w:rsid w:val="00F12359"/>
    <w:rsid w:val="00F24973"/>
    <w:rsid w:val="00F35498"/>
    <w:rsid w:val="00F35C91"/>
    <w:rsid w:val="00F370EB"/>
    <w:rsid w:val="00F46F57"/>
    <w:rsid w:val="00F47C70"/>
    <w:rsid w:val="00F47E02"/>
    <w:rsid w:val="00F65D4C"/>
    <w:rsid w:val="00F85E94"/>
    <w:rsid w:val="00F92E86"/>
    <w:rsid w:val="00FB1851"/>
    <w:rsid w:val="00FD62BA"/>
    <w:rsid w:val="00FD71B1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9A22C4C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B6A5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B7D6A2B-6DC6-43B5-86D6-3C73B5AB5A7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358</properties:Words>
  <properties:Characters>2047</properties:Characters>
  <properties:Lines>17</properties:Lines>
  <properties:Paragraphs>4</properties:Paragraphs>
  <properties:TotalTime>117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2023-06-05T12:06:00Z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2024-01-12T08:18:00Z</dcterms:modified>
  <cp:revision>17</cp:revision>
  <dc:title/>
</cp:coreProperties>
</file>